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Présents : Rémy, Isabelle, Patrice, Huguette, Dominique, André, Françoise, Guillaume, Pascal, Daniel, Martin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Accueil des nouveaux : Françoise vient pour s’informer, Rémy vient pour trouver un point de synergie avec Rhénamap et ville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Patrice émane le doute sur la destination des abonnements de 40€. S’agit il donc d’une avance pour les commandes ou d’une avance sur la part qui sera versé lors de la création de l’épicerie ? Il s’agit donc d’une avance sur la part. </w:t>
      </w:r>
    </w:p>
    <w:p w:rsidR="00000000" w:rsidDel="00000000" w:rsidP="00000000" w:rsidRDefault="00000000" w:rsidRPr="00000000">
      <w:pPr>
        <w:contextualSpacing w:val="0"/>
      </w:pPr>
      <w:r w:rsidDel="00000000" w:rsidR="00000000" w:rsidRPr="00000000">
        <w:rPr>
          <w:rtl w:val="0"/>
        </w:rPr>
        <w:t xml:space="preserve">Il sera demandé à tout le monde le versement des 50 €, les 10 € de suite et les 40 sous 6 mois maximum pour permettre à ceux qui le souhaite pour réfélchir à leur investissement.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Daniel parle de l’intérêt pour l’épicerie participative de Martine Zussy d’énergies citoyennes.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explique qu’il serait intéressant de créer un groupe pour les nouveaux et un rattrapage. Il se propose d’en faire partie, Guillaume, Patrice également. Ce groupe sera chargée de digérer les comptes-rendus pour les synthétiser pour les nouveaux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Groupe Alternatiba</w:t>
      </w:r>
    </w:p>
    <w:p w:rsidR="00000000" w:rsidDel="00000000" w:rsidP="00000000" w:rsidRDefault="00000000" w:rsidRPr="00000000">
      <w:pPr>
        <w:contextualSpacing w:val="0"/>
      </w:pPr>
      <w:r w:rsidDel="00000000" w:rsidR="00000000" w:rsidRPr="00000000">
        <w:rPr>
          <w:rtl w:val="0"/>
        </w:rPr>
        <w:t xml:space="preserve">Pour Alternatiba, il y a encore la question du stand en suspens, le reste a l’air ok, 3 personnes au moins seront présentes.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Groupe Com</w:t>
      </w:r>
    </w:p>
    <w:p w:rsidR="00000000" w:rsidDel="00000000" w:rsidP="00000000" w:rsidRDefault="00000000" w:rsidRPr="00000000">
      <w:pPr>
        <w:contextualSpacing w:val="0"/>
      </w:pPr>
      <w:r w:rsidDel="00000000" w:rsidR="00000000" w:rsidRPr="00000000">
        <w:rPr>
          <w:rtl w:val="0"/>
        </w:rPr>
        <w:t xml:space="preserve">Demande à récupérer les emails pour ceux qui ont un intérêt lointain et ceux qui ont un intérêt plus prononcé.</w:t>
      </w:r>
    </w:p>
    <w:p w:rsidR="00000000" w:rsidDel="00000000" w:rsidP="00000000" w:rsidRDefault="00000000" w:rsidRPr="00000000">
      <w:pPr>
        <w:contextualSpacing w:val="0"/>
      </w:pPr>
      <w:r w:rsidDel="00000000" w:rsidR="00000000" w:rsidRPr="00000000">
        <w:rPr>
          <w:rtl w:val="0"/>
        </w:rPr>
        <w:t xml:space="preserve">Un site sera mis en ligne</w:t>
      </w:r>
    </w:p>
    <w:p w:rsidR="00000000" w:rsidDel="00000000" w:rsidP="00000000" w:rsidRDefault="00000000" w:rsidRPr="00000000">
      <w:pPr>
        <w:contextualSpacing w:val="0"/>
      </w:pPr>
      <w:r w:rsidDel="00000000" w:rsidR="00000000" w:rsidRPr="00000000">
        <w:rPr>
          <w:rtl w:val="0"/>
        </w:rPr>
        <w:t xml:space="preserve">Le nom final fera l’objet d’un choix démocratique le moment venu où nous serons un groupe assez conséquent.</w:t>
      </w:r>
    </w:p>
    <w:p w:rsidR="00000000" w:rsidDel="00000000" w:rsidP="00000000" w:rsidRDefault="00000000" w:rsidRPr="00000000">
      <w:pPr>
        <w:contextualSpacing w:val="0"/>
      </w:pPr>
      <w:r w:rsidDel="00000000" w:rsidR="00000000" w:rsidRPr="00000000">
        <w:rPr>
          <w:rtl w:val="0"/>
        </w:rPr>
        <w:t xml:space="preserve">Le groupe com rédigera à partir d’Alternatiba une newsletter tous les 60 jours pour parler de l’avancement des projets.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Groupe produits</w:t>
      </w:r>
    </w:p>
    <w:p w:rsidR="00000000" w:rsidDel="00000000" w:rsidP="00000000" w:rsidRDefault="00000000" w:rsidRPr="00000000">
      <w:pPr>
        <w:contextualSpacing w:val="0"/>
      </w:pPr>
      <w:r w:rsidDel="00000000" w:rsidR="00000000" w:rsidRPr="00000000">
        <w:rPr>
          <w:rtl w:val="0"/>
        </w:rPr>
        <w:t xml:space="preserve">Mise en ligne d’une nomenclature participative à compléter par chacun</w:t>
      </w:r>
    </w:p>
    <w:p w:rsidR="00000000" w:rsidDel="00000000" w:rsidP="00000000" w:rsidRDefault="00000000" w:rsidRPr="00000000">
      <w:pPr>
        <w:contextualSpacing w:val="0"/>
      </w:pPr>
      <w:hyperlink r:id="rId5">
        <w:r w:rsidDel="00000000" w:rsidR="00000000" w:rsidRPr="00000000">
          <w:rPr>
            <w:color w:val="1155cc"/>
            <w:u w:val="single"/>
            <w:rtl w:val="0"/>
          </w:rPr>
          <w:t xml:space="preserve">https://docs.google.com/spreadsheets/d/1iABhn1SRUhTD79rBYo79gkcDaiIk8i2ISAc9ZJ_t6eM/edit?usp=sharing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Une fois cette liste établie, nous irons à la rencontre des producteurs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Pascal par Antoine contacte Philippe Pfrimmer qui porte les projets d’épicerie participative sur Colmar, Obernai, Strasbourg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Partie pro/partie bénévole</w:t>
      </w:r>
    </w:p>
    <w:p w:rsidR="00000000" w:rsidDel="00000000" w:rsidP="00000000" w:rsidRDefault="00000000" w:rsidRPr="00000000">
      <w:pPr>
        <w:contextualSpacing w:val="0"/>
      </w:pPr>
      <w:r w:rsidDel="00000000" w:rsidR="00000000" w:rsidRPr="00000000">
        <w:rPr>
          <w:rtl w:val="0"/>
        </w:rPr>
        <w:t xml:space="preserve">L’épicerie, un chantier d’insertion ?</w:t>
      </w:r>
    </w:p>
    <w:p w:rsidR="00000000" w:rsidDel="00000000" w:rsidP="00000000" w:rsidRDefault="00000000" w:rsidRPr="00000000">
      <w:pPr>
        <w:contextualSpacing w:val="0"/>
      </w:pPr>
      <w:r w:rsidDel="00000000" w:rsidR="00000000" w:rsidRPr="00000000">
        <w:rPr>
          <w:rtl w:val="0"/>
        </w:rPr>
        <w:t xml:space="preserve">Cela paraît lourd et nous dévie de l’objectif de départ participatif.</w:t>
      </w:r>
    </w:p>
    <w:p w:rsidR="00000000" w:rsidDel="00000000" w:rsidP="00000000" w:rsidRDefault="00000000" w:rsidRPr="00000000">
      <w:pPr>
        <w:contextualSpacing w:val="0"/>
      </w:pPr>
      <w:r w:rsidDel="00000000" w:rsidR="00000000" w:rsidRPr="00000000">
        <w:rPr>
          <w:rtl w:val="0"/>
        </w:rPr>
        <w:t xml:space="preserve">La possibilité plus accessible serait alors un contrat aidé.</w:t>
      </w:r>
    </w:p>
    <w:p w:rsidR="00000000" w:rsidDel="00000000" w:rsidP="00000000" w:rsidRDefault="00000000" w:rsidRPr="00000000">
      <w:pPr>
        <w:contextualSpacing w:val="0"/>
      </w:pPr>
      <w:r w:rsidDel="00000000" w:rsidR="00000000" w:rsidRPr="00000000">
        <w:rPr>
          <w:rtl w:val="0"/>
        </w:rPr>
        <w:t xml:space="preserve">Daniel explique que dans les fablabs il y a un concierge qui accueille et veille à la sécurité.</w:t>
      </w:r>
    </w:p>
    <w:p w:rsidR="00000000" w:rsidDel="00000000" w:rsidP="00000000" w:rsidRDefault="00000000" w:rsidRPr="00000000">
      <w:pPr>
        <w:contextualSpacing w:val="0"/>
      </w:pPr>
      <w:r w:rsidDel="00000000" w:rsidR="00000000" w:rsidRPr="00000000">
        <w:rPr>
          <w:rtl w:val="0"/>
        </w:rPr>
        <w:t xml:space="preserve">Prochaine réunion lundi 20 juin à 18h30</w:t>
      </w:r>
    </w:p>
    <w:p w:rsidR="00000000" w:rsidDel="00000000" w:rsidP="00000000" w:rsidRDefault="00000000" w:rsidRPr="00000000">
      <w:pPr>
        <w:contextualSpacing w:val="0"/>
      </w:pPr>
      <w:r w:rsidDel="00000000" w:rsidR="00000000" w:rsidRPr="00000000">
        <w:rPr>
          <w:rtl w:val="0"/>
        </w:rPr>
        <w:t xml:space="preserve">Une réunion des nouveaux juste après Alternatiba</w:t>
      </w:r>
    </w:p>
    <w:p w:rsidR="00000000" w:rsidDel="00000000" w:rsidP="00000000" w:rsidRDefault="00000000" w:rsidRPr="00000000">
      <w:pPr>
        <w:contextualSpacing w:val="0"/>
      </w:pPr>
      <w:r w:rsidDel="00000000" w:rsidR="00000000" w:rsidRPr="00000000">
        <w:rPr>
          <w:rtl w:val="0"/>
        </w:rPr>
        <w:t xml:space="preserve">Prochaines réunions par Framadate</w:t>
      </w:r>
    </w:p>
    <w:p w:rsidR="00000000" w:rsidDel="00000000" w:rsidP="00000000" w:rsidRDefault="00000000" w:rsidRPr="00000000">
      <w:pPr>
        <w:contextualSpacing w:val="0"/>
      </w:pPr>
      <w:r w:rsidDel="00000000" w:rsidR="00000000" w:rsidRPr="00000000">
        <w:rPr>
          <w:rtl w:val="0"/>
        </w:rPr>
        <w:t xml:space="preserve">Pas d’arrêt des réunions en été.</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Pique-Nique, sortie conviviale après l’alternatiba</w:t>
      </w:r>
    </w:p>
    <w:p w:rsidR="00000000" w:rsidDel="00000000" w:rsidP="00000000" w:rsidRDefault="00000000" w:rsidRPr="00000000">
      <w:pPr>
        <w:contextualSpacing w:val="0"/>
      </w:pPr>
      <w:r w:rsidDel="00000000" w:rsidR="00000000" w:rsidRPr="00000000">
        <w:rPr>
          <w:rtl w:val="0"/>
        </w:rPr>
        <w:t xml:space="preserve">Pascal se renseigne pour le Lerchenberg, maison des Berges</w:t>
      </w:r>
    </w:p>
    <w:p w:rsidR="00000000" w:rsidDel="00000000" w:rsidP="00000000" w:rsidRDefault="00000000" w:rsidRPr="00000000">
      <w:pPr>
        <w:contextualSpacing w:val="0"/>
      </w:pPr>
      <w:r w:rsidDel="00000000" w:rsidR="00000000" w:rsidRPr="00000000">
        <w:rPr>
          <w:b w:val="1"/>
          <w:sz w:val="10"/>
          <w:szCs w:val="1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6" w:type="default"/>
      <w:pgSz w:h="16834" w:w="11909"/>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ocs.google.com/spreadsheets/d/1iABhn1SRUhTD79rBYo79gkcDaiIk8i2ISAc9ZJ_t6eM/edit?usp=sharing" TargetMode="External"/><Relationship Id="rId6" Type="http://schemas.openxmlformats.org/officeDocument/2006/relationships/header" Target="header1.xml"/></Relationships>
</file>